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2C4B0" w14:textId="77777777" w:rsidR="00D62581" w:rsidRDefault="00D62581" w:rsidP="00D625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  <w:lang w:eastAsia="tr-TR"/>
        </w:rPr>
      </w:pPr>
    </w:p>
    <w:p w14:paraId="09105355" w14:textId="77777777" w:rsidR="00D62581" w:rsidRDefault="00D62581" w:rsidP="00D625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  <w:lang w:eastAsia="tr-TR"/>
        </w:rPr>
      </w:pPr>
    </w:p>
    <w:p w14:paraId="52598A9E" w14:textId="77777777" w:rsidR="00D62581" w:rsidRPr="00F32CBE" w:rsidRDefault="00D62581" w:rsidP="00D625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bdr w:val="none" w:sz="0" w:space="0" w:color="auto" w:frame="1"/>
          <w:lang w:eastAsia="tr-TR"/>
        </w:rPr>
        <w:t>Entegre Politika</w:t>
      </w: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3924"/>
        <w:gridCol w:w="1583"/>
        <w:gridCol w:w="1551"/>
      </w:tblGrid>
      <w:tr w:rsidR="00D62581" w:rsidRPr="00F32CBE" w14:paraId="4C657A28" w14:textId="77777777" w:rsidTr="00004A5F">
        <w:tc>
          <w:tcPr>
            <w:tcW w:w="3255" w:type="dxa"/>
            <w:vMerge w:val="restart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027A5B7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F32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Trustnet</w:t>
            </w:r>
            <w:proofErr w:type="spellEnd"/>
          </w:p>
        </w:tc>
        <w:tc>
          <w:tcPr>
            <w:tcW w:w="4065" w:type="dxa"/>
            <w:vMerge w:val="restart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1C0D40EA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ENTEGRE POLİTİKA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38005E8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Dokuman 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6F7844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TRN.POL.01</w:t>
            </w:r>
          </w:p>
        </w:tc>
      </w:tr>
      <w:tr w:rsidR="00D62581" w:rsidRPr="00F32CBE" w14:paraId="6D8978E5" w14:textId="77777777" w:rsidTr="00004A5F">
        <w:tc>
          <w:tcPr>
            <w:tcW w:w="0" w:type="auto"/>
            <w:vMerge/>
            <w:tcBorders>
              <w:top w:val="nil"/>
              <w:left w:val="nil"/>
              <w:bottom w:val="single" w:sz="6" w:space="0" w:color="E7E7E7"/>
              <w:right w:val="nil"/>
            </w:tcBorders>
            <w:vAlign w:val="bottom"/>
            <w:hideMark/>
          </w:tcPr>
          <w:p w14:paraId="6C0C25DF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7E7E7"/>
              <w:right w:val="nil"/>
            </w:tcBorders>
            <w:vAlign w:val="bottom"/>
            <w:hideMark/>
          </w:tcPr>
          <w:p w14:paraId="2915D7F2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460A232C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Yayın Tarihi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0DF43B09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02.01.2020</w:t>
            </w:r>
          </w:p>
        </w:tc>
      </w:tr>
      <w:tr w:rsidR="00D62581" w:rsidRPr="00F32CBE" w14:paraId="1827DA63" w14:textId="77777777" w:rsidTr="00004A5F">
        <w:tc>
          <w:tcPr>
            <w:tcW w:w="0" w:type="auto"/>
            <w:vMerge/>
            <w:tcBorders>
              <w:top w:val="nil"/>
              <w:left w:val="nil"/>
              <w:bottom w:val="single" w:sz="6" w:space="0" w:color="E7E7E7"/>
              <w:right w:val="nil"/>
            </w:tcBorders>
            <w:vAlign w:val="bottom"/>
            <w:hideMark/>
          </w:tcPr>
          <w:p w14:paraId="4DEFE4F9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7E7E7"/>
              <w:right w:val="nil"/>
            </w:tcBorders>
            <w:vAlign w:val="bottom"/>
            <w:hideMark/>
          </w:tcPr>
          <w:p w14:paraId="073000FF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7A2F6A0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F32CB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Rev</w:t>
            </w:r>
            <w:proofErr w:type="spellEnd"/>
            <w:r w:rsidRPr="00F32CB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No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6" w:space="0" w:color="E7E7E7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1DC369D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01</w:t>
            </w:r>
          </w:p>
        </w:tc>
      </w:tr>
      <w:tr w:rsidR="00D62581" w:rsidRPr="00F32CBE" w14:paraId="7B4622F1" w14:textId="77777777" w:rsidTr="00004A5F">
        <w:tc>
          <w:tcPr>
            <w:tcW w:w="0" w:type="auto"/>
            <w:vMerge/>
            <w:tcBorders>
              <w:top w:val="nil"/>
              <w:left w:val="nil"/>
              <w:bottom w:val="single" w:sz="6" w:space="0" w:color="E7E7E7"/>
              <w:right w:val="nil"/>
            </w:tcBorders>
            <w:vAlign w:val="bottom"/>
            <w:hideMark/>
          </w:tcPr>
          <w:p w14:paraId="4BF1C807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E7E7E7"/>
              <w:right w:val="nil"/>
            </w:tcBorders>
            <w:vAlign w:val="bottom"/>
            <w:hideMark/>
          </w:tcPr>
          <w:p w14:paraId="15939A00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5A87A33A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spellStart"/>
            <w:r w:rsidRPr="00F32CB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Rev</w:t>
            </w:r>
            <w:proofErr w:type="spellEnd"/>
            <w:r w:rsidRPr="00F32CBE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. Tarihi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tcMar>
              <w:top w:w="180" w:type="dxa"/>
              <w:left w:w="180" w:type="dxa"/>
              <w:bottom w:w="180" w:type="dxa"/>
              <w:right w:w="180" w:type="dxa"/>
            </w:tcMar>
            <w:vAlign w:val="bottom"/>
            <w:hideMark/>
          </w:tcPr>
          <w:p w14:paraId="208DCEE0" w14:textId="77777777" w:rsidR="00D62581" w:rsidRPr="00F32CBE" w:rsidRDefault="00D62581" w:rsidP="00004A5F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F32CB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lang w:eastAsia="tr-TR"/>
              </w:rPr>
              <w:t>13.01.2021</w:t>
            </w:r>
          </w:p>
        </w:tc>
      </w:tr>
    </w:tbl>
    <w:p w14:paraId="4CB760E6" w14:textId="77777777" w:rsidR="00D62581" w:rsidRPr="00F32CBE" w:rsidRDefault="00D62581" w:rsidP="00D625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lang w:eastAsia="tr-TR"/>
        </w:rPr>
        <w:t>ISO 9001:2015 Kalite Yönetim Sistemi</w:t>
      </w: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 aracılığı ile kaliteyi olmazsa olmaz bir zorunluluk olarak görmekte, sürekli ve kalıcı başarının, yönetim sistemlerinin uygulanması, sürdürülmesi ve sürekli iyileştirilmesi ile sağlanacağına inanıyoruz. Bu çerçevede;</w:t>
      </w:r>
    </w:p>
    <w:p w14:paraId="320D4061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Riskleri ve fırsatları etkin şekilde yöneterek tüm süreçlerimizi sürekli iyileştirmeyi,</w:t>
      </w:r>
    </w:p>
    <w:p w14:paraId="416BA780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Tüm faaliyetlerimizi ulusal ve uluslararası yasal şartlara uygun olarak yürütmeyi,</w:t>
      </w:r>
    </w:p>
    <w:p w14:paraId="5A05A04E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Yaptığımız çalışmalarda müşterilerimizin beklentilerini karşılamayı ve müşteri memnuniyetini her şeyden üstün tutup, müşteri memnuniyetini artırmayı,</w:t>
      </w:r>
    </w:p>
    <w:p w14:paraId="24E3C321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 xml:space="preserve">Güncel Teknolojik gelişmeleri yakından takip ederek sürekli iyileştirme bilinciyle günün hız ve </w:t>
      </w:r>
      <w:proofErr w:type="gramStart"/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güvenlik</w:t>
      </w:r>
      <w:proofErr w:type="gramEnd"/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 xml:space="preserve"> ihtiyaçlarını karşılayacak hızlı ve güvenli Bilgi Teknolojileri altyapılarını kurmayı,</w:t>
      </w:r>
    </w:p>
    <w:p w14:paraId="50C186F4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 xml:space="preserve">Danışman </w:t>
      </w:r>
      <w:proofErr w:type="spellStart"/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Entegratör</w:t>
      </w:r>
      <w:proofErr w:type="spellEnd"/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 xml:space="preserve"> Firma Kimliğimize uygun bir anlayışla, günün ihtiyaçlarını karşılayacak, müşteri isteklerine uygun güncel teknolojilerle Sistem Entegrasyonlarını, güvenli, dürüst, planlı ve istenen zamanda gerçekleştirmeyi,</w:t>
      </w:r>
    </w:p>
    <w:p w14:paraId="2B6320CC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Kalite, İSG ve Çevre bilincini başta çalışanlarımız olmak üzere tüm etki alanlarımızda yaygınlaştırmayı,</w:t>
      </w:r>
    </w:p>
    <w:p w14:paraId="14EE0A01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İSG tehlikelerini dikkate alarak ve riskleri yöneterek sağlıklı ve güvenli bir çalışma ortamı oluşturmayı,</w:t>
      </w:r>
    </w:p>
    <w:p w14:paraId="0B027E51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Çalışanlarımıza danışmayı, yönetim sistemlerinin performansını sürekli iyileştirmek ve geliştirmek için sürece katılımlarını sağlamayı,</w:t>
      </w:r>
    </w:p>
    <w:p w14:paraId="79B49482" w14:textId="77777777" w:rsidR="00D62581" w:rsidRPr="00F32CBE" w:rsidRDefault="00D62581" w:rsidP="00D62581">
      <w:pPr>
        <w:numPr>
          <w:ilvl w:val="0"/>
          <w:numId w:val="1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Kuruluşumuzda çalışan personelin gelişimini, kariyerini geliştirmek için planlanan aralıklar ile eğitimlere önem vererek eğitimli personel ile çalışmayı</w:t>
      </w:r>
    </w:p>
    <w:p w14:paraId="1FB22A14" w14:textId="77777777" w:rsidR="00D62581" w:rsidRPr="00F32CBE" w:rsidRDefault="00D62581" w:rsidP="00D62581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Taahhüt ederiz.</w:t>
      </w:r>
    </w:p>
    <w:p w14:paraId="1104F5A5" w14:textId="77777777" w:rsidR="00D62581" w:rsidRPr="00F32CBE" w:rsidRDefault="00D62581" w:rsidP="00D62581">
      <w:p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b/>
          <w:bCs/>
          <w:color w:val="404040"/>
          <w:sz w:val="21"/>
          <w:szCs w:val="21"/>
          <w:bdr w:val="none" w:sz="0" w:space="0" w:color="auto" w:frame="1"/>
          <w:lang w:eastAsia="tr-TR"/>
        </w:rPr>
        <w:t>ISO 14001:2015 Çevre Yönetim Sistemi </w:t>
      </w: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aracılığı ile Çevre kirlenmesine etki eden şirket içi ve dışı etkenleri en aza indirmek ve bu çerçevede;</w:t>
      </w:r>
    </w:p>
    <w:p w14:paraId="06506D26" w14:textId="77777777" w:rsidR="00D62581" w:rsidRPr="00F32CBE" w:rsidRDefault="00D62581" w:rsidP="00D62581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Kaynakları etkin ve akılcı bir şekilde kullanmayı,</w:t>
      </w:r>
    </w:p>
    <w:p w14:paraId="5677F2BE" w14:textId="77777777" w:rsidR="00D62581" w:rsidRPr="00F32CBE" w:rsidRDefault="00D62581" w:rsidP="00D62581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Sorunları kaynağında önlemeyi ve doğal kaynakları verimli kullanmayı,</w:t>
      </w:r>
    </w:p>
    <w:p w14:paraId="52A835BE" w14:textId="77777777" w:rsidR="00D62581" w:rsidRPr="00F32CBE" w:rsidRDefault="00D62581" w:rsidP="00D62581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Geri dönüşüm teknolojisi uygulamayı,</w:t>
      </w:r>
    </w:p>
    <w:p w14:paraId="1A22A83F" w14:textId="77777777" w:rsidR="00D62581" w:rsidRPr="00F32CBE" w:rsidRDefault="00D62581" w:rsidP="00D62581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Yasal şartlara ve mevzuata uygun çalışmayı,</w:t>
      </w:r>
    </w:p>
    <w:p w14:paraId="3E9D33C8" w14:textId="77777777" w:rsidR="00D62581" w:rsidRPr="00F32CBE" w:rsidRDefault="00D62581" w:rsidP="00D62581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Şirket içinde ve dışında çevre ile ilgili eğitim ve bilinçlendirme faaliyetleri organize etmeyi, bu tür faaliyetlere destek vermeyi,</w:t>
      </w:r>
    </w:p>
    <w:p w14:paraId="2FD850A8" w14:textId="77777777" w:rsidR="00D62581" w:rsidRPr="00F32CBE" w:rsidRDefault="00D62581" w:rsidP="00D62581">
      <w:pPr>
        <w:numPr>
          <w:ilvl w:val="0"/>
          <w:numId w:val="2"/>
        </w:numPr>
        <w:shd w:val="clear" w:color="auto" w:fill="FFFFFF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Sürekli gelişmeyi sağlamayı</w:t>
      </w:r>
    </w:p>
    <w:p w14:paraId="189AFE12" w14:textId="77777777" w:rsidR="00D62581" w:rsidRPr="00F32CBE" w:rsidRDefault="00D62581" w:rsidP="00D62581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Taahhüt ederiz.</w:t>
      </w:r>
    </w:p>
    <w:p w14:paraId="0D11C57E" w14:textId="77777777" w:rsidR="00D62581" w:rsidRPr="00F32CBE" w:rsidRDefault="00D62581" w:rsidP="00D62581">
      <w:pPr>
        <w:shd w:val="clear" w:color="auto" w:fill="FFFFFF"/>
        <w:spacing w:after="240"/>
        <w:textAlignment w:val="baseline"/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</w:pPr>
      <w:r w:rsidRPr="00F32CBE">
        <w:rPr>
          <w:rFonts w:ascii="Times New Roman" w:eastAsia="Times New Roman" w:hAnsi="Times New Roman" w:cs="Times New Roman"/>
          <w:color w:val="404040"/>
          <w:sz w:val="21"/>
          <w:szCs w:val="21"/>
          <w:lang w:eastAsia="tr-TR"/>
        </w:rPr>
        <w:t>GENEL MÜDÜR</w:t>
      </w:r>
    </w:p>
    <w:p w14:paraId="70996613" w14:textId="77777777" w:rsidR="008E7251" w:rsidRDefault="008E7251"/>
    <w:sectPr w:rsidR="008E7251" w:rsidSect="00D773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54D"/>
    <w:multiLevelType w:val="multilevel"/>
    <w:tmpl w:val="ADCCE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E17EF"/>
    <w:multiLevelType w:val="multilevel"/>
    <w:tmpl w:val="DCA2F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581"/>
    <w:rsid w:val="008E7251"/>
    <w:rsid w:val="00D62581"/>
    <w:rsid w:val="00D7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F95453"/>
  <w15:chartTrackingRefBased/>
  <w15:docId w15:val="{C3F85095-00C3-BD4B-B25A-B940C022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5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Trustnet Office</dc:creator>
  <cp:keywords/>
  <dc:description/>
  <cp:lastModifiedBy>Trustnet Office</cp:lastModifiedBy>
  <cp:revision>1</cp:revision>
  <dcterms:created xsi:type="dcterms:W3CDTF">2021-11-08T13:22:00Z</dcterms:created>
  <dcterms:modified xsi:type="dcterms:W3CDTF">2021-11-08T13:23:00Z</dcterms:modified>
</cp:coreProperties>
</file>